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AD" w:rsidRPr="004E3317" w:rsidRDefault="00724BAD" w:rsidP="00E2201B">
      <w:pPr>
        <w:spacing w:after="0"/>
        <w:rPr>
          <w:rFonts w:ascii="Times New Roman" w:hAnsi="Times New Roman"/>
          <w:b/>
          <w:spacing w:val="20"/>
          <w:position w:val="2"/>
          <w:sz w:val="26"/>
          <w:szCs w:val="26"/>
        </w:rPr>
      </w:pPr>
    </w:p>
    <w:p w:rsidR="00E2201B" w:rsidRPr="000E1EBA" w:rsidRDefault="00E2201B" w:rsidP="00E22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0E1EBA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E2201B" w:rsidRPr="000E1EBA" w:rsidRDefault="00E2201B" w:rsidP="00E22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0E1EBA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E264EB" w:rsidRPr="000E1EBA" w:rsidRDefault="00E2201B" w:rsidP="000E1E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E1EBA"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 w:rsidR="000E1EBA" w:rsidRPr="000E1EBA">
        <w:rPr>
          <w:rFonts w:ascii="Times New Roman" w:hAnsi="Times New Roman"/>
          <w:color w:val="000000"/>
          <w:spacing w:val="-2"/>
          <w:sz w:val="24"/>
          <w:szCs w:val="24"/>
        </w:rPr>
        <w:t>10 февраля</w:t>
      </w:r>
      <w:r w:rsidRPr="000E1EBA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0E1EBA">
        <w:rPr>
          <w:rFonts w:ascii="Times New Roman" w:hAnsi="Times New Roman"/>
          <w:color w:val="000000"/>
          <w:sz w:val="24"/>
          <w:szCs w:val="24"/>
        </w:rPr>
        <w:t xml:space="preserve"> 2025 г.                                                                                                           </w:t>
      </w:r>
      <w:r w:rsidRPr="000E1EBA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 w:rsidR="000E1EBA" w:rsidRPr="000E1EBA">
        <w:rPr>
          <w:rFonts w:ascii="Times New Roman" w:hAnsi="Times New Roman"/>
          <w:color w:val="000000"/>
          <w:spacing w:val="-1"/>
          <w:sz w:val="24"/>
          <w:szCs w:val="24"/>
        </w:rPr>
        <w:t>343</w:t>
      </w:r>
      <w:r w:rsidRPr="000E1EBA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4E3317" w:rsidRPr="000E1EBA" w:rsidRDefault="00710597" w:rsidP="000E1EBA">
      <w:pPr>
        <w:pStyle w:val="aa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13630181"/>
      <w:bookmarkStart w:id="1" w:name="_Hlk132116772"/>
      <w:proofErr w:type="gramStart"/>
      <w:r w:rsidRPr="000E1EBA">
        <w:rPr>
          <w:rFonts w:ascii="Times New Roman" w:hAnsi="Times New Roman"/>
          <w:b/>
          <w:sz w:val="24"/>
          <w:szCs w:val="24"/>
        </w:rPr>
        <w:t xml:space="preserve">Об утверждении </w:t>
      </w:r>
      <w:r w:rsidR="00CC41FF" w:rsidRPr="000E1EBA">
        <w:rPr>
          <w:rFonts w:ascii="Times New Roman" w:hAnsi="Times New Roman"/>
          <w:b/>
          <w:sz w:val="24"/>
          <w:szCs w:val="24"/>
        </w:rPr>
        <w:t xml:space="preserve">документации </w:t>
      </w:r>
      <w:bookmarkStart w:id="2" w:name="_Hlk114739820"/>
      <w:bookmarkStart w:id="3" w:name="_Hlk127440306"/>
      <w:bookmarkStart w:id="4" w:name="_Hlk111450545"/>
      <w:bookmarkEnd w:id="0"/>
      <w:r w:rsidR="005C5856" w:rsidRPr="000E1EBA">
        <w:rPr>
          <w:rFonts w:ascii="Times New Roman" w:eastAsia="Times New Roman" w:hAnsi="Times New Roman" w:cs="Times New Roman"/>
          <w:b/>
          <w:sz w:val="24"/>
          <w:szCs w:val="24"/>
        </w:rPr>
        <w:t>по внесению изменений в документацию по планировке территории, ограниченной улицами Гагарина, Коммунистической, Дальней, Лесной, Пионерской, пер. Чернышевского, территорией ЖБК-1 и Электролампового завода</w:t>
      </w:r>
      <w:r w:rsidR="00F04E95" w:rsidRPr="000E1E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04E95" w:rsidRPr="000E1EBA">
        <w:rPr>
          <w:rFonts w:ascii="Times New Roman" w:hAnsi="Times New Roman"/>
          <w:b/>
          <w:spacing w:val="-4"/>
          <w:sz w:val="24"/>
          <w:szCs w:val="24"/>
        </w:rPr>
        <w:t>г. Саранска</w:t>
      </w:r>
      <w:r w:rsidR="005C5856" w:rsidRPr="000E1EBA">
        <w:rPr>
          <w:rFonts w:ascii="Times New Roman" w:eastAsia="Times New Roman" w:hAnsi="Times New Roman" w:cs="Times New Roman"/>
          <w:b/>
          <w:sz w:val="24"/>
          <w:szCs w:val="24"/>
        </w:rPr>
        <w:t>, в части изменения планировки территории (проект межевания территории</w:t>
      </w:r>
      <w:bookmarkEnd w:id="2"/>
      <w:bookmarkEnd w:id="3"/>
      <w:bookmarkEnd w:id="4"/>
      <w:r w:rsidR="005C5856" w:rsidRPr="000E1EBA">
        <w:rPr>
          <w:rFonts w:ascii="Times New Roman" w:eastAsia="Times New Roman" w:hAnsi="Times New Roman" w:cs="Times New Roman"/>
          <w:b/>
          <w:sz w:val="24"/>
          <w:szCs w:val="24"/>
        </w:rPr>
        <w:t>) в районе ул. Кутузова г. Саранска</w:t>
      </w:r>
      <w:proofErr w:type="gramEnd"/>
    </w:p>
    <w:bookmarkEnd w:id="1"/>
    <w:p w:rsidR="00E264EB" w:rsidRPr="000E1EBA" w:rsidRDefault="00E529E7" w:rsidP="00B75C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1EBA">
        <w:rPr>
          <w:rFonts w:ascii="Times New Roman" w:hAnsi="Times New Roman"/>
          <w:spacing w:val="-4"/>
          <w:sz w:val="24"/>
          <w:szCs w:val="24"/>
        </w:rPr>
        <w:t>Пр</w:t>
      </w:r>
      <w:r w:rsidR="0063396D" w:rsidRPr="000E1EBA">
        <w:rPr>
          <w:rFonts w:ascii="Times New Roman" w:hAnsi="Times New Roman"/>
          <w:spacing w:val="-4"/>
          <w:sz w:val="24"/>
          <w:szCs w:val="24"/>
        </w:rPr>
        <w:t xml:space="preserve">инимая во внимание </w:t>
      </w:r>
      <w:bookmarkStart w:id="5" w:name="_Hlk124156856"/>
      <w:r w:rsidR="00C14A16" w:rsidRPr="000E1EBA">
        <w:rPr>
          <w:rFonts w:ascii="Times New Roman" w:hAnsi="Times New Roman"/>
          <w:spacing w:val="-4"/>
          <w:sz w:val="24"/>
          <w:szCs w:val="24"/>
        </w:rPr>
        <w:t xml:space="preserve">заявление </w:t>
      </w:r>
      <w:r w:rsidR="00B75C08" w:rsidRPr="000E1EBA">
        <w:rPr>
          <w:rFonts w:ascii="Times New Roman" w:hAnsi="Times New Roman"/>
          <w:spacing w:val="-4"/>
          <w:sz w:val="24"/>
          <w:szCs w:val="24"/>
        </w:rPr>
        <w:t>М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 xml:space="preserve">униципального предприятия городского </w:t>
      </w:r>
      <w:proofErr w:type="gramStart"/>
      <w:r w:rsidR="005C5856" w:rsidRPr="000E1EBA">
        <w:rPr>
          <w:rFonts w:ascii="Times New Roman" w:hAnsi="Times New Roman"/>
          <w:spacing w:val="-4"/>
          <w:sz w:val="24"/>
          <w:szCs w:val="24"/>
        </w:rPr>
        <w:t>округа</w:t>
      </w:r>
      <w:proofErr w:type="gramEnd"/>
      <w:r w:rsidR="005C5856" w:rsidRPr="000E1EBA">
        <w:rPr>
          <w:rFonts w:ascii="Times New Roman" w:hAnsi="Times New Roman"/>
          <w:spacing w:val="-4"/>
          <w:sz w:val="24"/>
          <w:szCs w:val="24"/>
        </w:rPr>
        <w:t xml:space="preserve"> Саранск «Саранское водопроводно-канализационное хозяйство»</w:t>
      </w:r>
      <w:r w:rsidR="0021751C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51C9E" w:rsidRPr="000E1EBA">
        <w:rPr>
          <w:rFonts w:ascii="Times New Roman" w:hAnsi="Times New Roman"/>
          <w:spacing w:val="-4"/>
          <w:sz w:val="24"/>
          <w:szCs w:val="24"/>
        </w:rPr>
        <w:t xml:space="preserve">от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 xml:space="preserve">18 </w:t>
      </w:r>
      <w:r w:rsidR="00C21D5A" w:rsidRPr="000E1EBA">
        <w:rPr>
          <w:rFonts w:ascii="Times New Roman" w:hAnsi="Times New Roman"/>
          <w:spacing w:val="-4"/>
          <w:sz w:val="24"/>
          <w:szCs w:val="24"/>
        </w:rPr>
        <w:t xml:space="preserve">ноября </w:t>
      </w:r>
      <w:r w:rsidR="00CF04AE" w:rsidRPr="000E1EBA">
        <w:rPr>
          <w:rFonts w:ascii="Times New Roman" w:hAnsi="Times New Roman"/>
          <w:spacing w:val="-4"/>
          <w:sz w:val="24"/>
          <w:szCs w:val="24"/>
        </w:rPr>
        <w:t>2024</w:t>
      </w:r>
      <w:r w:rsidR="00282A20" w:rsidRPr="000E1EBA"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="00DD59EB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B75C08" w:rsidRPr="000E1EBA">
        <w:rPr>
          <w:rFonts w:ascii="Times New Roman" w:hAnsi="Times New Roman"/>
          <w:spacing w:val="-4"/>
          <w:sz w:val="24"/>
          <w:szCs w:val="24"/>
        </w:rPr>
        <w:t xml:space="preserve">№ 2550 </w:t>
      </w:r>
      <w:r w:rsidR="00A2128F" w:rsidRPr="000E1EBA">
        <w:rPr>
          <w:rFonts w:ascii="Times New Roman" w:hAnsi="Times New Roman"/>
          <w:spacing w:val="-4"/>
          <w:sz w:val="24"/>
          <w:szCs w:val="24"/>
        </w:rPr>
        <w:t>(</w:t>
      </w:r>
      <w:proofErr w:type="spellStart"/>
      <w:r w:rsidR="00A2128F" w:rsidRPr="000E1EBA">
        <w:rPr>
          <w:rFonts w:ascii="Times New Roman" w:hAnsi="Times New Roman"/>
          <w:spacing w:val="-4"/>
          <w:sz w:val="24"/>
          <w:szCs w:val="24"/>
        </w:rPr>
        <w:t>вх</w:t>
      </w:r>
      <w:proofErr w:type="spellEnd"/>
      <w:r w:rsidR="00A2128F" w:rsidRPr="000E1EBA">
        <w:rPr>
          <w:rFonts w:ascii="Times New Roman" w:hAnsi="Times New Roman"/>
          <w:spacing w:val="-4"/>
          <w:sz w:val="24"/>
          <w:szCs w:val="24"/>
        </w:rPr>
        <w:t xml:space="preserve">. №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1394</w:t>
      </w:r>
      <w:r w:rsidR="004442CA" w:rsidRPr="000E1EBA">
        <w:rPr>
          <w:rFonts w:ascii="Times New Roman" w:hAnsi="Times New Roman"/>
          <w:spacing w:val="-4"/>
          <w:sz w:val="24"/>
          <w:szCs w:val="24"/>
        </w:rPr>
        <w:t xml:space="preserve">/5-58 от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18</w:t>
      </w:r>
      <w:r w:rsidR="00E264EB" w:rsidRPr="000E1EBA">
        <w:rPr>
          <w:rFonts w:ascii="Times New Roman" w:hAnsi="Times New Roman"/>
          <w:spacing w:val="-4"/>
          <w:sz w:val="24"/>
          <w:szCs w:val="24"/>
        </w:rPr>
        <w:t xml:space="preserve"> ноября</w:t>
      </w:r>
      <w:r w:rsidR="00E340AB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F04AE" w:rsidRPr="000E1EBA">
        <w:rPr>
          <w:rFonts w:ascii="Times New Roman" w:hAnsi="Times New Roman"/>
          <w:spacing w:val="-4"/>
          <w:sz w:val="24"/>
          <w:szCs w:val="24"/>
        </w:rPr>
        <w:t>2024</w:t>
      </w:r>
      <w:r w:rsidR="00A2128F" w:rsidRPr="000E1EBA">
        <w:rPr>
          <w:rFonts w:ascii="Times New Roman" w:hAnsi="Times New Roman"/>
          <w:spacing w:val="-4"/>
          <w:sz w:val="24"/>
          <w:szCs w:val="24"/>
        </w:rPr>
        <w:t xml:space="preserve"> года)</w:t>
      </w:r>
      <w:r w:rsidR="009D72B4" w:rsidRPr="000E1EBA">
        <w:rPr>
          <w:rFonts w:ascii="Times New Roman" w:hAnsi="Times New Roman"/>
          <w:spacing w:val="-4"/>
          <w:sz w:val="24"/>
          <w:szCs w:val="24"/>
        </w:rPr>
        <w:t>,</w:t>
      </w:r>
      <w:r w:rsidR="008A31E4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bookmarkEnd w:id="5"/>
      <w:r w:rsidRPr="000E1EBA">
        <w:rPr>
          <w:rFonts w:ascii="Times New Roman" w:hAnsi="Times New Roman"/>
          <w:spacing w:val="-4"/>
          <w:sz w:val="24"/>
          <w:szCs w:val="24"/>
        </w:rPr>
        <w:t>в</w:t>
      </w:r>
      <w:r w:rsidR="00A2128F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>соотв</w:t>
      </w:r>
      <w:r w:rsidR="00C51C9E" w:rsidRPr="000E1EBA">
        <w:rPr>
          <w:rFonts w:ascii="Times New Roman" w:hAnsi="Times New Roman"/>
          <w:spacing w:val="-4"/>
          <w:sz w:val="24"/>
          <w:szCs w:val="24"/>
        </w:rPr>
        <w:t>етствии</w:t>
      </w:r>
      <w:r w:rsidR="004423F2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51C9E" w:rsidRPr="000E1EBA">
        <w:rPr>
          <w:rFonts w:ascii="Times New Roman" w:hAnsi="Times New Roman"/>
          <w:spacing w:val="-4"/>
          <w:sz w:val="24"/>
          <w:szCs w:val="24"/>
        </w:rPr>
        <w:t>с Федеральным законом от</w:t>
      </w:r>
      <w:r w:rsidR="00EC53DF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712898" w:rsidRPr="000E1EBA">
        <w:rPr>
          <w:rFonts w:ascii="Times New Roman" w:hAnsi="Times New Roman"/>
          <w:spacing w:val="-4"/>
          <w:sz w:val="24"/>
          <w:szCs w:val="24"/>
        </w:rPr>
        <w:t xml:space="preserve">6 октября 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>2003 г</w:t>
      </w:r>
      <w:r w:rsidR="00FA2226" w:rsidRPr="000E1EBA">
        <w:rPr>
          <w:rFonts w:ascii="Times New Roman" w:hAnsi="Times New Roman"/>
          <w:spacing w:val="-4"/>
          <w:sz w:val="24"/>
          <w:szCs w:val="24"/>
        </w:rPr>
        <w:t>ода</w:t>
      </w:r>
      <w:r w:rsidR="001C22B2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>№ 131-ФЗ</w:t>
      </w:r>
      <w:r w:rsidR="00A2128F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 xml:space="preserve">«Об общих принципах организации местного самоуправления в </w:t>
      </w:r>
      <w:r w:rsidR="005118FA" w:rsidRPr="000E1EBA">
        <w:rPr>
          <w:rFonts w:ascii="Times New Roman" w:hAnsi="Times New Roman"/>
          <w:spacing w:val="-4"/>
          <w:sz w:val="24"/>
          <w:szCs w:val="24"/>
        </w:rPr>
        <w:t xml:space="preserve">Российской Федерации», </w:t>
      </w:r>
      <w:r w:rsidR="00E22901" w:rsidRPr="000E1EBA">
        <w:rPr>
          <w:rFonts w:ascii="Times New Roman" w:hAnsi="Times New Roman"/>
          <w:spacing w:val="-4"/>
          <w:sz w:val="24"/>
          <w:szCs w:val="24"/>
        </w:rPr>
        <w:t xml:space="preserve">статьями 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>45, 46 Градостроительного</w:t>
      </w:r>
      <w:r w:rsidR="0062355C" w:rsidRPr="000E1EBA">
        <w:rPr>
          <w:rFonts w:ascii="Times New Roman" w:hAnsi="Times New Roman"/>
          <w:spacing w:val="-4"/>
          <w:sz w:val="24"/>
          <w:szCs w:val="24"/>
        </w:rPr>
        <w:t xml:space="preserve"> кодекса Российской Федерации</w:t>
      </w:r>
      <w:r w:rsidR="0020392B" w:rsidRPr="000E1EBA">
        <w:rPr>
          <w:rFonts w:ascii="Times New Roman" w:hAnsi="Times New Roman"/>
          <w:spacing w:val="-4"/>
          <w:sz w:val="24"/>
          <w:szCs w:val="24"/>
        </w:rPr>
        <w:t xml:space="preserve">, </w:t>
      </w:r>
      <w:r w:rsidR="00E6537B" w:rsidRPr="000E1EBA">
        <w:rPr>
          <w:rFonts w:ascii="Times New Roman" w:hAnsi="Times New Roman"/>
          <w:spacing w:val="-4"/>
          <w:sz w:val="24"/>
          <w:szCs w:val="24"/>
        </w:rPr>
        <w:t xml:space="preserve">постановлением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 xml:space="preserve">Главы </w:t>
      </w:r>
      <w:r w:rsidR="00E6537B" w:rsidRPr="000E1EBA">
        <w:rPr>
          <w:rFonts w:ascii="Times New Roman" w:hAnsi="Times New Roman"/>
          <w:spacing w:val="-4"/>
          <w:sz w:val="24"/>
          <w:szCs w:val="24"/>
        </w:rPr>
        <w:t xml:space="preserve">Администрации городского округа Саранск от </w:t>
      </w:r>
      <w:proofErr w:type="gramStart"/>
      <w:r w:rsidR="005C5856" w:rsidRPr="000E1EBA">
        <w:rPr>
          <w:rFonts w:ascii="Times New Roman" w:hAnsi="Times New Roman"/>
          <w:spacing w:val="-4"/>
          <w:sz w:val="24"/>
          <w:szCs w:val="24"/>
        </w:rPr>
        <w:t>7 сентября</w:t>
      </w:r>
      <w:r w:rsidR="00282A20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6537B" w:rsidRPr="000E1EBA">
        <w:rPr>
          <w:rFonts w:ascii="Times New Roman" w:hAnsi="Times New Roman"/>
          <w:spacing w:val="-4"/>
          <w:sz w:val="24"/>
          <w:szCs w:val="24"/>
        </w:rPr>
        <w:t>20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09</w:t>
      </w:r>
      <w:r w:rsidR="00E6537B" w:rsidRPr="000E1EBA">
        <w:rPr>
          <w:rFonts w:ascii="Times New Roman" w:hAnsi="Times New Roman"/>
          <w:spacing w:val="-4"/>
          <w:sz w:val="24"/>
          <w:szCs w:val="24"/>
        </w:rPr>
        <w:t xml:space="preserve"> года №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2020</w:t>
      </w:r>
      <w:r w:rsidR="00282A20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6537B" w:rsidRPr="000E1EBA">
        <w:rPr>
          <w:rFonts w:ascii="Times New Roman" w:hAnsi="Times New Roman"/>
          <w:spacing w:val="-4"/>
          <w:sz w:val="24"/>
          <w:szCs w:val="24"/>
        </w:rPr>
        <w:t xml:space="preserve">«Об утверждении документации </w:t>
      </w:r>
      <w:r w:rsidR="004442CA" w:rsidRPr="000E1EBA">
        <w:rPr>
          <w:rFonts w:ascii="Times New Roman" w:hAnsi="Times New Roman"/>
          <w:spacing w:val="-4"/>
          <w:sz w:val="24"/>
          <w:szCs w:val="24"/>
        </w:rPr>
        <w:t xml:space="preserve">по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проекту планировки</w:t>
      </w:r>
      <w:r w:rsidR="004442CA" w:rsidRPr="000E1EBA">
        <w:rPr>
          <w:rFonts w:ascii="Times New Roman" w:hAnsi="Times New Roman"/>
          <w:spacing w:val="-4"/>
          <w:sz w:val="24"/>
          <w:szCs w:val="24"/>
        </w:rPr>
        <w:t xml:space="preserve"> те</w:t>
      </w:r>
      <w:r w:rsidR="004E3317" w:rsidRPr="000E1EBA">
        <w:rPr>
          <w:rFonts w:ascii="Times New Roman" w:hAnsi="Times New Roman"/>
          <w:spacing w:val="-4"/>
          <w:sz w:val="24"/>
          <w:szCs w:val="24"/>
        </w:rPr>
        <w:t>рритории,</w:t>
      </w:r>
      <w:r w:rsidR="005C5856" w:rsidRPr="000E1EBA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ограниченной улицами Гагарина, Коммунистическая, Дальняя, Лесная, Пионерская, пер. Чернышевского, территорией ЖБК-1 и Электролампового завода г. Саранска</w:t>
      </w:r>
      <w:r w:rsidR="00E6537B" w:rsidRPr="000E1EBA">
        <w:rPr>
          <w:rFonts w:ascii="Times New Roman" w:hAnsi="Times New Roman"/>
          <w:spacing w:val="-4"/>
          <w:sz w:val="24"/>
          <w:szCs w:val="24"/>
        </w:rPr>
        <w:t>»</w:t>
      </w:r>
      <w:r w:rsidR="00C51C9E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757857" w:rsidRPr="000E1EBA">
        <w:rPr>
          <w:rFonts w:ascii="Times New Roman" w:hAnsi="Times New Roman"/>
          <w:spacing w:val="-4"/>
          <w:sz w:val="24"/>
          <w:szCs w:val="24"/>
        </w:rPr>
        <w:t>(с изменениями)</w:t>
      </w:r>
      <w:r w:rsidR="00CE4A3A" w:rsidRPr="000E1EBA">
        <w:rPr>
          <w:rFonts w:ascii="Times New Roman" w:hAnsi="Times New Roman"/>
          <w:spacing w:val="-4"/>
          <w:sz w:val="24"/>
          <w:szCs w:val="24"/>
        </w:rPr>
        <w:t>,</w:t>
      </w:r>
      <w:r w:rsidR="00A2128F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1C22B2" w:rsidRPr="000E1EBA">
        <w:rPr>
          <w:rFonts w:ascii="Times New Roman" w:hAnsi="Times New Roman"/>
          <w:spacing w:val="-4"/>
          <w:sz w:val="24"/>
          <w:szCs w:val="24"/>
        </w:rPr>
        <w:t>постановлением Администрац</w:t>
      </w:r>
      <w:r w:rsidR="00C51C9E" w:rsidRPr="000E1EBA">
        <w:rPr>
          <w:rFonts w:ascii="Times New Roman" w:hAnsi="Times New Roman"/>
          <w:spacing w:val="-4"/>
          <w:sz w:val="24"/>
          <w:szCs w:val="24"/>
        </w:rPr>
        <w:t>ии городского округа Саранск от</w:t>
      </w:r>
      <w:r w:rsidR="00EC53DF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18 октября</w:t>
      </w:r>
      <w:r w:rsidR="00EC53DF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445A00" w:rsidRPr="000E1EBA">
        <w:rPr>
          <w:rFonts w:ascii="Times New Roman" w:hAnsi="Times New Roman"/>
          <w:spacing w:val="-4"/>
          <w:sz w:val="24"/>
          <w:szCs w:val="24"/>
        </w:rPr>
        <w:t>2024</w:t>
      </w:r>
      <w:r w:rsidR="001C22B2" w:rsidRPr="000E1EBA">
        <w:rPr>
          <w:rFonts w:ascii="Times New Roman" w:hAnsi="Times New Roman"/>
          <w:spacing w:val="-4"/>
          <w:sz w:val="24"/>
          <w:szCs w:val="24"/>
        </w:rPr>
        <w:t xml:space="preserve"> года № </w:t>
      </w:r>
      <w:r w:rsidR="007F7BCB" w:rsidRPr="000E1EBA">
        <w:rPr>
          <w:rFonts w:ascii="Times New Roman" w:hAnsi="Times New Roman"/>
          <w:spacing w:val="-4"/>
          <w:sz w:val="24"/>
          <w:szCs w:val="24"/>
        </w:rPr>
        <w:t>1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676</w:t>
      </w:r>
      <w:r w:rsidR="00282A20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1C22B2" w:rsidRPr="000E1EBA">
        <w:rPr>
          <w:rFonts w:ascii="Times New Roman" w:hAnsi="Times New Roman"/>
          <w:spacing w:val="-4"/>
          <w:sz w:val="24"/>
          <w:szCs w:val="24"/>
        </w:rPr>
        <w:t>«</w:t>
      </w:r>
      <w:r w:rsidR="00B92564" w:rsidRPr="000E1EBA">
        <w:rPr>
          <w:rFonts w:ascii="Times New Roman" w:hAnsi="Times New Roman"/>
          <w:spacing w:val="-4"/>
          <w:sz w:val="24"/>
          <w:szCs w:val="24"/>
        </w:rPr>
        <w:t>О подготовке</w:t>
      </w:r>
      <w:r w:rsidR="001C22B2" w:rsidRPr="000E1EBA">
        <w:rPr>
          <w:rFonts w:ascii="Times New Roman" w:hAnsi="Times New Roman"/>
          <w:spacing w:val="-4"/>
          <w:sz w:val="24"/>
          <w:szCs w:val="24"/>
        </w:rPr>
        <w:t xml:space="preserve"> документации </w:t>
      </w:r>
      <w:r w:rsidR="004442CA" w:rsidRPr="000E1EBA">
        <w:rPr>
          <w:rFonts w:ascii="Times New Roman" w:hAnsi="Times New Roman"/>
          <w:spacing w:val="-4"/>
          <w:sz w:val="24"/>
          <w:szCs w:val="24"/>
        </w:rPr>
        <w:t xml:space="preserve">по внесению изменений в документацию 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по планировке территории, ограниченной улицами Гагарина, Коммунистической, Дальней, Лесной, Пионерской, пер</w:t>
      </w:r>
      <w:proofErr w:type="gramEnd"/>
      <w:r w:rsidR="005C5856" w:rsidRPr="000E1EBA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5C5856" w:rsidRPr="000E1EBA">
        <w:rPr>
          <w:rFonts w:ascii="Times New Roman" w:hAnsi="Times New Roman"/>
          <w:spacing w:val="-4"/>
          <w:sz w:val="24"/>
          <w:szCs w:val="24"/>
        </w:rPr>
        <w:t>Чернышевского, территорией ЖБК-1 и Электролампового завода</w:t>
      </w:r>
      <w:r w:rsidR="00F04E95" w:rsidRPr="000E1EBA">
        <w:rPr>
          <w:rFonts w:ascii="Times New Roman" w:hAnsi="Times New Roman"/>
          <w:spacing w:val="-4"/>
          <w:sz w:val="24"/>
          <w:szCs w:val="24"/>
        </w:rPr>
        <w:t xml:space="preserve"> г. Саранска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, в части изменения планировки территории (проект межевания территории) в районе ул. Кутузова г. Саранска</w:t>
      </w:r>
      <w:r w:rsidR="001C22B2" w:rsidRPr="000E1EBA">
        <w:rPr>
          <w:rFonts w:ascii="Times New Roman" w:hAnsi="Times New Roman"/>
          <w:spacing w:val="-4"/>
          <w:sz w:val="24"/>
          <w:szCs w:val="24"/>
        </w:rPr>
        <w:t>»</w:t>
      </w:r>
      <w:r w:rsidR="00B92564" w:rsidRPr="000E1EBA">
        <w:rPr>
          <w:rFonts w:ascii="Times New Roman" w:hAnsi="Times New Roman"/>
          <w:spacing w:val="-4"/>
          <w:sz w:val="24"/>
          <w:szCs w:val="24"/>
        </w:rPr>
        <w:t xml:space="preserve">, </w:t>
      </w:r>
      <w:r w:rsidR="0028759D" w:rsidRPr="000E1EBA">
        <w:rPr>
          <w:rFonts w:ascii="Times New Roman" w:hAnsi="Times New Roman"/>
          <w:spacing w:val="-4"/>
          <w:sz w:val="24"/>
          <w:szCs w:val="24"/>
        </w:rPr>
        <w:t>постановлением</w:t>
      </w:r>
      <w:r w:rsidR="005B7DE9" w:rsidRPr="000E1EBA">
        <w:rPr>
          <w:rFonts w:ascii="Times New Roman" w:hAnsi="Times New Roman"/>
          <w:spacing w:val="-4"/>
          <w:sz w:val="24"/>
          <w:szCs w:val="24"/>
        </w:rPr>
        <w:t xml:space="preserve"> Гла</w:t>
      </w:r>
      <w:r w:rsidR="00CD1553" w:rsidRPr="000E1EBA">
        <w:rPr>
          <w:rFonts w:ascii="Times New Roman" w:hAnsi="Times New Roman"/>
          <w:spacing w:val="-4"/>
          <w:sz w:val="24"/>
          <w:szCs w:val="24"/>
        </w:rPr>
        <w:t>вы городского</w:t>
      </w:r>
      <w:r w:rsidR="007F1263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D1553" w:rsidRPr="000E1EBA">
        <w:rPr>
          <w:rFonts w:ascii="Times New Roman" w:hAnsi="Times New Roman"/>
          <w:spacing w:val="-4"/>
          <w:sz w:val="24"/>
          <w:szCs w:val="24"/>
        </w:rPr>
        <w:t>округа</w:t>
      </w:r>
      <w:r w:rsidR="007F1263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D1553" w:rsidRPr="000E1EBA">
        <w:rPr>
          <w:rFonts w:ascii="Times New Roman" w:hAnsi="Times New Roman"/>
          <w:spacing w:val="-4"/>
          <w:sz w:val="24"/>
          <w:szCs w:val="24"/>
        </w:rPr>
        <w:t>Саранск</w:t>
      </w:r>
      <w:r w:rsidR="007F1263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680DE6" w:rsidRPr="000E1EBA">
        <w:rPr>
          <w:rFonts w:ascii="Times New Roman" w:hAnsi="Times New Roman"/>
          <w:spacing w:val="-4"/>
          <w:sz w:val="24"/>
          <w:szCs w:val="24"/>
        </w:rPr>
        <w:t>от</w:t>
      </w:r>
      <w:r w:rsidR="00CF04D0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4442CA" w:rsidRPr="000E1EBA">
        <w:rPr>
          <w:rFonts w:ascii="Times New Roman" w:hAnsi="Times New Roman"/>
          <w:spacing w:val="-4"/>
          <w:sz w:val="24"/>
          <w:szCs w:val="24"/>
        </w:rPr>
        <w:t>10</w:t>
      </w:r>
      <w:r w:rsidR="00C21D5A" w:rsidRPr="000E1EBA">
        <w:rPr>
          <w:rFonts w:ascii="Times New Roman" w:hAnsi="Times New Roman"/>
          <w:spacing w:val="-4"/>
          <w:sz w:val="24"/>
          <w:szCs w:val="24"/>
        </w:rPr>
        <w:t xml:space="preserve"> декабря</w:t>
      </w:r>
      <w:r w:rsidR="007C7D55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A9765F" w:rsidRPr="000E1EBA">
        <w:rPr>
          <w:rFonts w:ascii="Times New Roman" w:hAnsi="Times New Roman"/>
          <w:spacing w:val="-4"/>
          <w:sz w:val="24"/>
          <w:szCs w:val="24"/>
        </w:rPr>
        <w:t>202</w:t>
      </w:r>
      <w:r w:rsidR="00B65669" w:rsidRPr="000E1EBA">
        <w:rPr>
          <w:rFonts w:ascii="Times New Roman" w:hAnsi="Times New Roman"/>
          <w:spacing w:val="-4"/>
          <w:sz w:val="24"/>
          <w:szCs w:val="24"/>
        </w:rPr>
        <w:t>4</w:t>
      </w:r>
      <w:r w:rsidR="007F1263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4447C7" w:rsidRPr="000E1EBA">
        <w:rPr>
          <w:rFonts w:ascii="Times New Roman" w:hAnsi="Times New Roman"/>
          <w:spacing w:val="-4"/>
          <w:sz w:val="24"/>
          <w:szCs w:val="24"/>
        </w:rPr>
        <w:t>года</w:t>
      </w:r>
      <w:r w:rsidR="004549AB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F04E95" w:rsidRPr="000E1EBA">
        <w:rPr>
          <w:rFonts w:ascii="Times New Roman" w:hAnsi="Times New Roman"/>
          <w:spacing w:val="-4"/>
          <w:sz w:val="24"/>
          <w:szCs w:val="24"/>
        </w:rPr>
        <w:br/>
      </w:r>
      <w:r w:rsidR="005B7DE9" w:rsidRPr="000E1EBA">
        <w:rPr>
          <w:rFonts w:ascii="Times New Roman" w:hAnsi="Times New Roman"/>
          <w:spacing w:val="-4"/>
          <w:sz w:val="24"/>
          <w:szCs w:val="24"/>
        </w:rPr>
        <w:t xml:space="preserve">№ </w:t>
      </w:r>
      <w:r w:rsidR="004442CA" w:rsidRPr="000E1EBA">
        <w:rPr>
          <w:rFonts w:ascii="Times New Roman" w:hAnsi="Times New Roman"/>
          <w:spacing w:val="-4"/>
          <w:sz w:val="24"/>
          <w:szCs w:val="24"/>
        </w:rPr>
        <w:t>45</w:t>
      </w:r>
      <w:r w:rsidR="00F04E95" w:rsidRPr="000E1EBA">
        <w:rPr>
          <w:rFonts w:ascii="Times New Roman" w:hAnsi="Times New Roman"/>
          <w:spacing w:val="-4"/>
          <w:sz w:val="24"/>
          <w:szCs w:val="24"/>
        </w:rPr>
        <w:t>2</w:t>
      </w:r>
      <w:r w:rsidR="009F7033" w:rsidRPr="000E1EBA">
        <w:rPr>
          <w:rFonts w:ascii="Times New Roman" w:hAnsi="Times New Roman"/>
          <w:spacing w:val="-4"/>
          <w:sz w:val="24"/>
          <w:szCs w:val="24"/>
        </w:rPr>
        <w:t>-ПГ</w:t>
      </w:r>
      <w:r w:rsidR="007F1263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7131BF" w:rsidRPr="000E1EBA">
        <w:rPr>
          <w:rFonts w:ascii="Times New Roman" w:hAnsi="Times New Roman"/>
          <w:spacing w:val="-4"/>
          <w:sz w:val="24"/>
          <w:szCs w:val="24"/>
        </w:rPr>
        <w:t>«</w:t>
      </w:r>
      <w:r w:rsidR="005B7DE9" w:rsidRPr="000E1EBA">
        <w:rPr>
          <w:rFonts w:ascii="Times New Roman" w:hAnsi="Times New Roman"/>
          <w:spacing w:val="-4"/>
          <w:sz w:val="24"/>
          <w:szCs w:val="24"/>
        </w:rPr>
        <w:t xml:space="preserve">О вынесении на публичные слушания </w:t>
      </w:r>
      <w:r w:rsidR="004E3317" w:rsidRPr="000E1EBA">
        <w:rPr>
          <w:rFonts w:ascii="Times New Roman" w:hAnsi="Times New Roman"/>
          <w:spacing w:val="-4"/>
          <w:sz w:val="24"/>
          <w:szCs w:val="24"/>
        </w:rPr>
        <w:t xml:space="preserve">вопроса о внесении </w:t>
      </w:r>
      <w:r w:rsidR="004442CA" w:rsidRPr="000E1EBA">
        <w:rPr>
          <w:rFonts w:ascii="Times New Roman" w:hAnsi="Times New Roman"/>
          <w:spacing w:val="-4"/>
          <w:sz w:val="24"/>
          <w:szCs w:val="24"/>
        </w:rPr>
        <w:t>изменений в документацию по планировке те</w:t>
      </w:r>
      <w:r w:rsidR="003D4768" w:rsidRPr="000E1EBA">
        <w:rPr>
          <w:rFonts w:ascii="Times New Roman" w:hAnsi="Times New Roman"/>
          <w:spacing w:val="-4"/>
          <w:sz w:val="24"/>
          <w:szCs w:val="24"/>
        </w:rPr>
        <w:t>рритории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, ограниченной улицами Гагарина, Коммунистической, Дальней, Лесной, Пионерской, пер. Чернышевского, территорией ЖБК-1 и Электролампового</w:t>
      </w:r>
      <w:proofErr w:type="gramEnd"/>
      <w:r w:rsidR="005C5856" w:rsidRPr="000E1EBA">
        <w:rPr>
          <w:rFonts w:ascii="Times New Roman" w:hAnsi="Times New Roman"/>
          <w:spacing w:val="-4"/>
          <w:sz w:val="24"/>
          <w:szCs w:val="24"/>
        </w:rPr>
        <w:t xml:space="preserve"> завода</w:t>
      </w:r>
      <w:r w:rsidR="00F04E95" w:rsidRPr="000E1EBA">
        <w:rPr>
          <w:rFonts w:ascii="Times New Roman" w:hAnsi="Times New Roman"/>
          <w:spacing w:val="-4"/>
          <w:sz w:val="24"/>
          <w:szCs w:val="24"/>
        </w:rPr>
        <w:t xml:space="preserve"> г. Саранска</w:t>
      </w:r>
      <w:r w:rsidR="005C5856" w:rsidRPr="000E1EBA">
        <w:rPr>
          <w:rFonts w:ascii="Times New Roman" w:hAnsi="Times New Roman"/>
          <w:spacing w:val="-4"/>
          <w:sz w:val="24"/>
          <w:szCs w:val="24"/>
        </w:rPr>
        <w:t>, в части изменения планировки территории (проект межевания территории) в районе ул. Кутузова г. Саранска</w:t>
      </w:r>
      <w:r w:rsidR="004442CA" w:rsidRPr="000E1EBA">
        <w:rPr>
          <w:rFonts w:ascii="Times New Roman" w:hAnsi="Times New Roman"/>
          <w:spacing w:val="-4"/>
          <w:sz w:val="24"/>
          <w:szCs w:val="24"/>
        </w:rPr>
        <w:t xml:space="preserve">», </w:t>
      </w:r>
      <w:r w:rsidR="00D94C59" w:rsidRPr="000E1EBA">
        <w:rPr>
          <w:rFonts w:ascii="Times New Roman" w:hAnsi="Times New Roman"/>
          <w:spacing w:val="-4"/>
          <w:sz w:val="24"/>
          <w:szCs w:val="24"/>
        </w:rPr>
        <w:t>с учетом протокола</w:t>
      </w:r>
      <w:r w:rsidR="00B976FC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D94C59" w:rsidRPr="000E1EBA">
        <w:rPr>
          <w:rFonts w:ascii="Times New Roman" w:hAnsi="Times New Roman"/>
          <w:spacing w:val="-4"/>
          <w:sz w:val="24"/>
          <w:szCs w:val="24"/>
        </w:rPr>
        <w:t>публичных слушаний</w:t>
      </w:r>
      <w:r w:rsidR="00680DE6" w:rsidRPr="000E1EBA">
        <w:rPr>
          <w:rFonts w:ascii="Times New Roman" w:hAnsi="Times New Roman"/>
          <w:spacing w:val="-4"/>
          <w:sz w:val="24"/>
          <w:szCs w:val="24"/>
        </w:rPr>
        <w:t>,</w:t>
      </w:r>
      <w:r w:rsidR="00B976FC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B53AA" w:rsidRPr="000E1EBA">
        <w:rPr>
          <w:rFonts w:ascii="Times New Roman" w:hAnsi="Times New Roman"/>
          <w:spacing w:val="-4"/>
          <w:sz w:val="24"/>
          <w:szCs w:val="24"/>
        </w:rPr>
        <w:t>проведенных</w:t>
      </w:r>
      <w:r w:rsidR="00B976FC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3D4768" w:rsidRPr="000E1EBA">
        <w:rPr>
          <w:rFonts w:ascii="Times New Roman" w:hAnsi="Times New Roman"/>
          <w:spacing w:val="-4"/>
          <w:sz w:val="24"/>
          <w:szCs w:val="24"/>
        </w:rPr>
        <w:t>26</w:t>
      </w:r>
      <w:r w:rsidR="0021751C" w:rsidRPr="000E1EBA">
        <w:rPr>
          <w:rFonts w:ascii="Times New Roman" w:hAnsi="Times New Roman"/>
          <w:spacing w:val="-4"/>
          <w:sz w:val="24"/>
          <w:szCs w:val="24"/>
        </w:rPr>
        <w:t xml:space="preserve"> дека</w:t>
      </w:r>
      <w:r w:rsidR="007F7BCB" w:rsidRPr="000E1EBA">
        <w:rPr>
          <w:rFonts w:ascii="Times New Roman" w:hAnsi="Times New Roman"/>
          <w:spacing w:val="-4"/>
          <w:sz w:val="24"/>
          <w:szCs w:val="24"/>
        </w:rPr>
        <w:t>бря</w:t>
      </w:r>
      <w:r w:rsidR="00EC53DF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>20</w:t>
      </w:r>
      <w:r w:rsidR="00A9765F" w:rsidRPr="000E1EBA">
        <w:rPr>
          <w:rFonts w:ascii="Times New Roman" w:hAnsi="Times New Roman"/>
          <w:spacing w:val="-4"/>
          <w:sz w:val="24"/>
          <w:szCs w:val="24"/>
        </w:rPr>
        <w:t>2</w:t>
      </w:r>
      <w:r w:rsidR="002479C4" w:rsidRPr="000E1EBA">
        <w:rPr>
          <w:rFonts w:ascii="Times New Roman" w:hAnsi="Times New Roman"/>
          <w:spacing w:val="-4"/>
          <w:sz w:val="24"/>
          <w:szCs w:val="24"/>
        </w:rPr>
        <w:t>4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 xml:space="preserve"> г</w:t>
      </w:r>
      <w:r w:rsidR="00FA2226" w:rsidRPr="000E1EBA">
        <w:rPr>
          <w:rFonts w:ascii="Times New Roman" w:hAnsi="Times New Roman"/>
          <w:spacing w:val="-4"/>
          <w:sz w:val="24"/>
          <w:szCs w:val="24"/>
        </w:rPr>
        <w:t>ода</w:t>
      </w:r>
      <w:r w:rsidR="001F715B" w:rsidRPr="000E1EBA">
        <w:rPr>
          <w:rFonts w:ascii="Times New Roman" w:hAnsi="Times New Roman"/>
          <w:spacing w:val="-4"/>
          <w:sz w:val="24"/>
          <w:szCs w:val="24"/>
        </w:rPr>
        <w:t xml:space="preserve">, </w:t>
      </w:r>
      <w:r w:rsidR="002817D3" w:rsidRPr="000E1EBA">
        <w:rPr>
          <w:rFonts w:ascii="Times New Roman" w:hAnsi="Times New Roman"/>
          <w:spacing w:val="-4"/>
          <w:sz w:val="24"/>
          <w:szCs w:val="24"/>
        </w:rPr>
        <w:t xml:space="preserve">заключения 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>о результатах публичн</w:t>
      </w:r>
      <w:r w:rsidR="004D67AE" w:rsidRPr="000E1EBA">
        <w:rPr>
          <w:rFonts w:ascii="Times New Roman" w:hAnsi="Times New Roman"/>
          <w:spacing w:val="-4"/>
          <w:sz w:val="24"/>
          <w:szCs w:val="24"/>
        </w:rPr>
        <w:t xml:space="preserve">ых </w:t>
      </w:r>
      <w:r w:rsidR="006C0F84" w:rsidRPr="000E1EBA">
        <w:rPr>
          <w:rFonts w:ascii="Times New Roman" w:hAnsi="Times New Roman"/>
          <w:spacing w:val="-4"/>
          <w:sz w:val="24"/>
          <w:szCs w:val="24"/>
        </w:rPr>
        <w:t>слушаний, опубликованного</w:t>
      </w:r>
      <w:r w:rsidR="009B31D4" w:rsidRPr="000E1EBA">
        <w:rPr>
          <w:rFonts w:ascii="Times New Roman" w:hAnsi="Times New Roman"/>
          <w:spacing w:val="-4"/>
          <w:sz w:val="24"/>
          <w:szCs w:val="24"/>
        </w:rPr>
        <w:t xml:space="preserve"> в </w:t>
      </w:r>
      <w:r w:rsidR="00F66746" w:rsidRPr="000E1EBA">
        <w:rPr>
          <w:rFonts w:ascii="Times New Roman" w:hAnsi="Times New Roman"/>
          <w:spacing w:val="-4"/>
          <w:sz w:val="24"/>
          <w:szCs w:val="24"/>
        </w:rPr>
        <w:t>г</w:t>
      </w:r>
      <w:r w:rsidR="00A25F45" w:rsidRPr="000E1EBA">
        <w:rPr>
          <w:rFonts w:ascii="Times New Roman" w:hAnsi="Times New Roman"/>
          <w:spacing w:val="-4"/>
          <w:sz w:val="24"/>
          <w:szCs w:val="24"/>
        </w:rPr>
        <w:t>азете</w:t>
      </w:r>
      <w:r w:rsidR="009B31D4" w:rsidRPr="000E1EBA">
        <w:rPr>
          <w:rFonts w:ascii="Times New Roman" w:hAnsi="Times New Roman"/>
          <w:spacing w:val="-4"/>
          <w:sz w:val="24"/>
          <w:szCs w:val="24"/>
        </w:rPr>
        <w:t xml:space="preserve"> «</w:t>
      </w:r>
      <w:r w:rsidR="00A90B34" w:rsidRPr="000E1EBA">
        <w:rPr>
          <w:rFonts w:ascii="Times New Roman" w:hAnsi="Times New Roman"/>
          <w:spacing w:val="-4"/>
          <w:sz w:val="24"/>
          <w:szCs w:val="24"/>
        </w:rPr>
        <w:t>Саранский Вестник</w:t>
      </w:r>
      <w:r w:rsidR="009B31D4" w:rsidRPr="000E1EBA">
        <w:rPr>
          <w:rFonts w:ascii="Times New Roman" w:hAnsi="Times New Roman"/>
          <w:spacing w:val="-4"/>
          <w:sz w:val="24"/>
          <w:szCs w:val="24"/>
        </w:rPr>
        <w:t>» от</w:t>
      </w:r>
      <w:r w:rsidR="00B976FC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E272AA" w:rsidRPr="000E1EBA">
        <w:rPr>
          <w:rFonts w:ascii="Times New Roman" w:hAnsi="Times New Roman"/>
          <w:spacing w:val="-4"/>
          <w:sz w:val="24"/>
          <w:szCs w:val="24"/>
        </w:rPr>
        <w:t>22</w:t>
      </w:r>
      <w:r w:rsidR="00C21D5A" w:rsidRPr="000E1EBA">
        <w:rPr>
          <w:rFonts w:ascii="Times New Roman" w:hAnsi="Times New Roman"/>
          <w:spacing w:val="-4"/>
          <w:sz w:val="24"/>
          <w:szCs w:val="24"/>
        </w:rPr>
        <w:t xml:space="preserve"> января</w:t>
      </w:r>
      <w:r w:rsidR="000F0431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7B0D0C" w:rsidRPr="000E1EBA">
        <w:rPr>
          <w:rFonts w:ascii="Times New Roman" w:hAnsi="Times New Roman"/>
          <w:spacing w:val="-4"/>
          <w:sz w:val="24"/>
          <w:szCs w:val="24"/>
        </w:rPr>
        <w:t>202</w:t>
      </w:r>
      <w:r w:rsidR="00C21D5A" w:rsidRPr="000E1EBA">
        <w:rPr>
          <w:rFonts w:ascii="Times New Roman" w:hAnsi="Times New Roman"/>
          <w:spacing w:val="-4"/>
          <w:sz w:val="24"/>
          <w:szCs w:val="24"/>
        </w:rPr>
        <w:t>5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 xml:space="preserve"> г</w:t>
      </w:r>
      <w:r w:rsidR="00680DE6" w:rsidRPr="000E1EBA">
        <w:rPr>
          <w:rFonts w:ascii="Times New Roman" w:hAnsi="Times New Roman"/>
          <w:spacing w:val="-4"/>
          <w:sz w:val="24"/>
          <w:szCs w:val="24"/>
        </w:rPr>
        <w:t xml:space="preserve">ода </w:t>
      </w:r>
      <w:r w:rsidR="00744453" w:rsidRPr="000E1EBA">
        <w:rPr>
          <w:rFonts w:ascii="Times New Roman" w:hAnsi="Times New Roman"/>
          <w:spacing w:val="-4"/>
          <w:sz w:val="24"/>
          <w:szCs w:val="24"/>
        </w:rPr>
        <w:t xml:space="preserve">№ </w:t>
      </w:r>
      <w:r w:rsidR="00697698" w:rsidRPr="000E1EBA">
        <w:rPr>
          <w:rFonts w:ascii="Times New Roman" w:hAnsi="Times New Roman"/>
          <w:spacing w:val="-4"/>
          <w:sz w:val="24"/>
          <w:szCs w:val="24"/>
        </w:rPr>
        <w:t>3</w:t>
      </w:r>
      <w:r w:rsidR="00B976FC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F0431" w:rsidRPr="000E1EBA">
        <w:rPr>
          <w:rFonts w:ascii="Times New Roman" w:hAnsi="Times New Roman"/>
          <w:spacing w:val="-4"/>
          <w:sz w:val="24"/>
          <w:szCs w:val="24"/>
        </w:rPr>
        <w:t>(2</w:t>
      </w:r>
      <w:r w:rsidR="00697698" w:rsidRPr="000E1EBA">
        <w:rPr>
          <w:rFonts w:ascii="Times New Roman" w:hAnsi="Times New Roman"/>
          <w:spacing w:val="-4"/>
          <w:sz w:val="24"/>
          <w:szCs w:val="24"/>
        </w:rPr>
        <w:t>85</w:t>
      </w:r>
      <w:r w:rsidR="009B042A" w:rsidRPr="000E1EBA">
        <w:rPr>
          <w:rFonts w:ascii="Times New Roman" w:hAnsi="Times New Roman"/>
          <w:spacing w:val="-4"/>
          <w:sz w:val="24"/>
          <w:szCs w:val="24"/>
        </w:rPr>
        <w:t>),</w:t>
      </w:r>
      <w:r w:rsidR="00B976FC" w:rsidRPr="000E1EBA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C9669D" w:rsidRPr="000E1EBA">
        <w:rPr>
          <w:rFonts w:ascii="Times New Roman" w:hAnsi="Times New Roman"/>
          <w:spacing w:val="-4"/>
          <w:sz w:val="24"/>
          <w:szCs w:val="24"/>
        </w:rPr>
        <w:t xml:space="preserve">иных </w:t>
      </w:r>
      <w:r w:rsidR="0000473C" w:rsidRPr="000E1EBA">
        <w:rPr>
          <w:rFonts w:ascii="Times New Roman" w:hAnsi="Times New Roman"/>
          <w:spacing w:val="-4"/>
          <w:sz w:val="24"/>
          <w:szCs w:val="24"/>
        </w:rPr>
        <w:t>прилагаемых</w:t>
      </w:r>
      <w:r w:rsidR="0000473C" w:rsidRPr="000E1EBA">
        <w:rPr>
          <w:rFonts w:ascii="Times New Roman" w:hAnsi="Times New Roman"/>
          <w:sz w:val="24"/>
          <w:szCs w:val="24"/>
        </w:rPr>
        <w:t xml:space="preserve"> документов</w:t>
      </w:r>
      <w:r w:rsidR="00B976FC" w:rsidRPr="000E1EBA">
        <w:rPr>
          <w:rFonts w:ascii="Times New Roman" w:hAnsi="Times New Roman"/>
          <w:sz w:val="24"/>
          <w:szCs w:val="24"/>
        </w:rPr>
        <w:t xml:space="preserve"> </w:t>
      </w:r>
      <w:r w:rsidR="00990873" w:rsidRPr="000E1EBA">
        <w:rPr>
          <w:rFonts w:ascii="Times New Roman" w:hAnsi="Times New Roman"/>
          <w:sz w:val="24"/>
          <w:szCs w:val="24"/>
        </w:rPr>
        <w:t>Администрация г</w:t>
      </w:r>
      <w:r w:rsidR="00C9669D" w:rsidRPr="000E1EBA">
        <w:rPr>
          <w:rFonts w:ascii="Times New Roman" w:hAnsi="Times New Roman"/>
          <w:sz w:val="24"/>
          <w:szCs w:val="24"/>
        </w:rPr>
        <w:t xml:space="preserve">ородского </w:t>
      </w:r>
      <w:r w:rsidR="0000473C" w:rsidRPr="000E1EBA">
        <w:rPr>
          <w:rFonts w:ascii="Times New Roman" w:hAnsi="Times New Roman"/>
          <w:sz w:val="24"/>
          <w:szCs w:val="24"/>
        </w:rPr>
        <w:t>округа Саранск</w:t>
      </w:r>
      <w:r w:rsidR="008A4F37" w:rsidRPr="000E1EBA">
        <w:rPr>
          <w:rFonts w:ascii="Times New Roman" w:hAnsi="Times New Roman"/>
          <w:sz w:val="24"/>
          <w:szCs w:val="24"/>
        </w:rPr>
        <w:t xml:space="preserve"> </w:t>
      </w:r>
      <w:r w:rsidR="0000473C" w:rsidRPr="000E1EBA">
        <w:rPr>
          <w:rFonts w:ascii="Times New Roman" w:hAnsi="Times New Roman"/>
          <w:sz w:val="24"/>
          <w:szCs w:val="24"/>
        </w:rPr>
        <w:t>постановляет:</w:t>
      </w:r>
    </w:p>
    <w:p w:rsidR="00C9669D" w:rsidRPr="000E1EBA" w:rsidRDefault="00766C2E" w:rsidP="00B75C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1EBA">
        <w:rPr>
          <w:rFonts w:ascii="Times New Roman" w:hAnsi="Times New Roman"/>
          <w:sz w:val="24"/>
          <w:szCs w:val="24"/>
        </w:rPr>
        <w:t>1.</w:t>
      </w:r>
      <w:r w:rsidR="00B976FC" w:rsidRPr="000E1E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473C" w:rsidRPr="000E1EBA">
        <w:rPr>
          <w:rFonts w:ascii="Times New Roman" w:hAnsi="Times New Roman"/>
          <w:sz w:val="24"/>
          <w:szCs w:val="24"/>
        </w:rPr>
        <w:t xml:space="preserve">Утвердить </w:t>
      </w:r>
      <w:r w:rsidR="00FE4A62" w:rsidRPr="000E1EBA">
        <w:rPr>
          <w:rFonts w:ascii="Times New Roman" w:hAnsi="Times New Roman"/>
          <w:sz w:val="24"/>
          <w:szCs w:val="24"/>
        </w:rPr>
        <w:t>документацию</w:t>
      </w:r>
      <w:r w:rsidR="00B976FC" w:rsidRPr="000E1EBA">
        <w:rPr>
          <w:rFonts w:ascii="Times New Roman" w:hAnsi="Times New Roman"/>
          <w:sz w:val="24"/>
          <w:szCs w:val="24"/>
        </w:rPr>
        <w:t xml:space="preserve"> </w:t>
      </w:r>
      <w:r w:rsidR="00E272AA" w:rsidRPr="000E1EBA">
        <w:rPr>
          <w:rFonts w:ascii="Times New Roman" w:hAnsi="Times New Roman"/>
          <w:sz w:val="24"/>
          <w:szCs w:val="24"/>
        </w:rPr>
        <w:t>по внесению изменений в документацию по планировке территории, ограниченной улицами Гагарина, Коммунистической, Дальней, Лесной, Пионерской, пер. Чернышевского, территорией ЖБК-1 и Электролампового завода</w:t>
      </w:r>
      <w:r w:rsidR="00F04E95" w:rsidRPr="000E1EBA">
        <w:rPr>
          <w:rFonts w:ascii="Times New Roman" w:hAnsi="Times New Roman"/>
          <w:sz w:val="24"/>
          <w:szCs w:val="24"/>
        </w:rPr>
        <w:t xml:space="preserve"> г. Саранска</w:t>
      </w:r>
      <w:r w:rsidR="00E272AA" w:rsidRPr="000E1EBA">
        <w:rPr>
          <w:rFonts w:ascii="Times New Roman" w:hAnsi="Times New Roman"/>
          <w:sz w:val="24"/>
          <w:szCs w:val="24"/>
        </w:rPr>
        <w:t>, в части изменения планировки территории (проект межевания территории) в районе ул. Кутузова г. Саранска</w:t>
      </w:r>
      <w:r w:rsidR="00B976FC" w:rsidRPr="000E1EBA">
        <w:rPr>
          <w:rFonts w:ascii="Times New Roman" w:hAnsi="Times New Roman"/>
          <w:sz w:val="24"/>
          <w:szCs w:val="24"/>
        </w:rPr>
        <w:t xml:space="preserve"> </w:t>
      </w:r>
      <w:r w:rsidR="00955A2A" w:rsidRPr="000E1EBA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3857CD" w:rsidRPr="000E1EBA">
        <w:rPr>
          <w:rFonts w:ascii="Times New Roman" w:hAnsi="Times New Roman"/>
          <w:sz w:val="24"/>
          <w:szCs w:val="24"/>
        </w:rPr>
        <w:t xml:space="preserve">к </w:t>
      </w:r>
      <w:r w:rsidR="00D20BDA" w:rsidRPr="000E1EBA">
        <w:rPr>
          <w:rFonts w:ascii="Times New Roman" w:hAnsi="Times New Roman"/>
          <w:sz w:val="24"/>
          <w:szCs w:val="24"/>
        </w:rPr>
        <w:t>настоящему постановлению</w:t>
      </w:r>
      <w:r w:rsidR="00C91DF6" w:rsidRPr="000E1EBA">
        <w:rPr>
          <w:rFonts w:ascii="Times New Roman" w:hAnsi="Times New Roman"/>
          <w:sz w:val="24"/>
          <w:szCs w:val="24"/>
        </w:rPr>
        <w:t xml:space="preserve"> (заказчик</w:t>
      </w:r>
      <w:r w:rsidR="00B976FC" w:rsidRPr="000E1EBA">
        <w:rPr>
          <w:rFonts w:ascii="Times New Roman" w:hAnsi="Times New Roman"/>
          <w:sz w:val="24"/>
          <w:szCs w:val="24"/>
        </w:rPr>
        <w:t xml:space="preserve"> </w:t>
      </w:r>
      <w:r w:rsidR="007D6D70" w:rsidRPr="000E1EBA">
        <w:rPr>
          <w:rFonts w:ascii="Times New Roman" w:hAnsi="Times New Roman"/>
          <w:sz w:val="24"/>
          <w:szCs w:val="24"/>
        </w:rPr>
        <w:t>–</w:t>
      </w:r>
      <w:r w:rsidR="00B976FC" w:rsidRPr="000E1EBA">
        <w:rPr>
          <w:rFonts w:ascii="Times New Roman" w:hAnsi="Times New Roman"/>
          <w:sz w:val="24"/>
          <w:szCs w:val="24"/>
        </w:rPr>
        <w:t xml:space="preserve"> </w:t>
      </w:r>
      <w:r w:rsidR="009218E4" w:rsidRPr="000E1EBA">
        <w:rPr>
          <w:rFonts w:ascii="Times New Roman" w:hAnsi="Times New Roman"/>
          <w:sz w:val="24"/>
          <w:szCs w:val="24"/>
        </w:rPr>
        <w:t>М</w:t>
      </w:r>
      <w:r w:rsidR="00B75C08" w:rsidRPr="000E1EBA">
        <w:rPr>
          <w:rFonts w:ascii="Times New Roman" w:hAnsi="Times New Roman"/>
          <w:spacing w:val="-4"/>
          <w:sz w:val="24"/>
          <w:szCs w:val="24"/>
        </w:rPr>
        <w:t xml:space="preserve">униципальное </w:t>
      </w:r>
      <w:r w:rsidR="00E272AA" w:rsidRPr="000E1EBA">
        <w:rPr>
          <w:rFonts w:ascii="Times New Roman" w:hAnsi="Times New Roman"/>
          <w:spacing w:val="-4"/>
          <w:sz w:val="24"/>
          <w:szCs w:val="24"/>
        </w:rPr>
        <w:t>предприятие городского округа Саранск «Саранское водопроводно-канализационное хозяйство»</w:t>
      </w:r>
      <w:r w:rsidR="00C91DF6" w:rsidRPr="000E1EBA">
        <w:rPr>
          <w:rFonts w:ascii="Times New Roman" w:hAnsi="Times New Roman"/>
          <w:sz w:val="24"/>
          <w:szCs w:val="24"/>
        </w:rPr>
        <w:t>)</w:t>
      </w:r>
      <w:r w:rsidR="00C9669D" w:rsidRPr="000E1EBA">
        <w:rPr>
          <w:rFonts w:ascii="Times New Roman" w:hAnsi="Times New Roman"/>
          <w:sz w:val="24"/>
          <w:szCs w:val="24"/>
        </w:rPr>
        <w:t>.</w:t>
      </w:r>
      <w:proofErr w:type="gramEnd"/>
    </w:p>
    <w:p w:rsidR="004B67EE" w:rsidRPr="000E1EBA" w:rsidRDefault="004B67EE" w:rsidP="00B75C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1EBA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0E1EBA" w:rsidRDefault="004B67EE" w:rsidP="00B75C0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1EBA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0E1EBA">
        <w:rPr>
          <w:rFonts w:ascii="Times New Roman" w:hAnsi="Times New Roman"/>
          <w:sz w:val="24"/>
          <w:szCs w:val="24"/>
        </w:rPr>
        <w:t>Контроль</w:t>
      </w:r>
      <w:r w:rsidR="00B976FC" w:rsidRPr="000E1EBA">
        <w:rPr>
          <w:rFonts w:ascii="Times New Roman" w:hAnsi="Times New Roman"/>
          <w:sz w:val="24"/>
          <w:szCs w:val="24"/>
        </w:rPr>
        <w:t xml:space="preserve"> </w:t>
      </w:r>
      <w:r w:rsidRPr="000E1EBA">
        <w:rPr>
          <w:rFonts w:ascii="Times New Roman" w:hAnsi="Times New Roman"/>
          <w:sz w:val="24"/>
          <w:szCs w:val="24"/>
        </w:rPr>
        <w:t>за</w:t>
      </w:r>
      <w:proofErr w:type="gramEnd"/>
      <w:r w:rsidRPr="000E1EBA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0E1EBA">
        <w:rPr>
          <w:rFonts w:ascii="Times New Roman" w:hAnsi="Times New Roman"/>
          <w:sz w:val="24"/>
          <w:szCs w:val="24"/>
        </w:rPr>
        <w:t>перспективного развития</w:t>
      </w:r>
      <w:r w:rsidRPr="000E1EBA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9022F3" w:rsidRPr="000E1EBA" w:rsidRDefault="004B67EE" w:rsidP="000E1EB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E1EBA">
        <w:rPr>
          <w:rFonts w:ascii="Times New Roman" w:hAnsi="Times New Roman"/>
          <w:sz w:val="24"/>
          <w:szCs w:val="24"/>
        </w:rPr>
        <w:lastRenderedPageBreak/>
        <w:t xml:space="preserve">4. Настоящее постановление вступает в силу </w:t>
      </w:r>
      <w:r w:rsidR="00512E11" w:rsidRPr="000E1EBA">
        <w:rPr>
          <w:rFonts w:ascii="Times New Roman" w:hAnsi="Times New Roman"/>
          <w:sz w:val="24"/>
          <w:szCs w:val="24"/>
        </w:rPr>
        <w:t>после</w:t>
      </w:r>
      <w:r w:rsidRPr="000E1EBA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</w:p>
    <w:p w:rsidR="00EC53DF" w:rsidRPr="000E1EBA" w:rsidRDefault="00EC53DF" w:rsidP="00282A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E1EBA">
        <w:rPr>
          <w:rFonts w:ascii="Times New Roman" w:hAnsi="Times New Roman"/>
          <w:b/>
          <w:sz w:val="24"/>
          <w:szCs w:val="24"/>
        </w:rPr>
        <w:t xml:space="preserve">Временно </w:t>
      </w:r>
      <w:proofErr w:type="gramStart"/>
      <w:r w:rsidRPr="000E1EBA">
        <w:rPr>
          <w:rFonts w:ascii="Times New Roman" w:hAnsi="Times New Roman"/>
          <w:b/>
          <w:sz w:val="24"/>
          <w:szCs w:val="24"/>
        </w:rPr>
        <w:t>исполняющий</w:t>
      </w:r>
      <w:proofErr w:type="gramEnd"/>
      <w:r w:rsidRPr="000E1EBA">
        <w:rPr>
          <w:rFonts w:ascii="Times New Roman" w:hAnsi="Times New Roman"/>
          <w:b/>
          <w:sz w:val="24"/>
          <w:szCs w:val="24"/>
        </w:rPr>
        <w:t xml:space="preserve"> полномочия</w:t>
      </w:r>
    </w:p>
    <w:p w:rsidR="00224CD8" w:rsidRPr="000E1EBA" w:rsidRDefault="00224CD8" w:rsidP="00DD59E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E1EBA">
        <w:rPr>
          <w:rFonts w:ascii="Times New Roman" w:hAnsi="Times New Roman"/>
          <w:b/>
          <w:sz w:val="24"/>
          <w:szCs w:val="24"/>
        </w:rPr>
        <w:t>Глав</w:t>
      </w:r>
      <w:r w:rsidR="00EC53DF" w:rsidRPr="000E1EBA">
        <w:rPr>
          <w:rFonts w:ascii="Times New Roman" w:hAnsi="Times New Roman"/>
          <w:b/>
          <w:sz w:val="24"/>
          <w:szCs w:val="24"/>
        </w:rPr>
        <w:t>ы</w:t>
      </w:r>
      <w:r w:rsidR="00DF22AD" w:rsidRPr="000E1EBA">
        <w:rPr>
          <w:rFonts w:ascii="Times New Roman" w:hAnsi="Times New Roman"/>
          <w:b/>
          <w:sz w:val="24"/>
          <w:szCs w:val="24"/>
        </w:rPr>
        <w:t xml:space="preserve"> городского округа Саранск</w:t>
      </w:r>
      <w:r w:rsidR="00DF22AD" w:rsidRPr="000E1EBA">
        <w:rPr>
          <w:rFonts w:ascii="Times New Roman" w:hAnsi="Times New Roman"/>
          <w:b/>
          <w:sz w:val="24"/>
          <w:szCs w:val="24"/>
        </w:rPr>
        <w:tab/>
      </w:r>
      <w:r w:rsidR="00DF22AD" w:rsidRPr="000E1EBA">
        <w:rPr>
          <w:rFonts w:ascii="Times New Roman" w:hAnsi="Times New Roman"/>
          <w:b/>
          <w:sz w:val="24"/>
          <w:szCs w:val="24"/>
        </w:rPr>
        <w:tab/>
      </w:r>
      <w:r w:rsidR="00DF22AD" w:rsidRPr="000E1EBA"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A2128F" w:rsidRPr="000E1EBA">
        <w:rPr>
          <w:rFonts w:ascii="Times New Roman" w:hAnsi="Times New Roman"/>
          <w:b/>
          <w:sz w:val="24"/>
          <w:szCs w:val="24"/>
        </w:rPr>
        <w:t xml:space="preserve"> </w:t>
      </w:r>
      <w:r w:rsidR="000F0431" w:rsidRPr="000E1EBA">
        <w:rPr>
          <w:rFonts w:ascii="Times New Roman" w:hAnsi="Times New Roman"/>
          <w:b/>
          <w:sz w:val="24"/>
          <w:szCs w:val="24"/>
        </w:rPr>
        <w:t xml:space="preserve">         </w:t>
      </w:r>
      <w:r w:rsidR="00282A20" w:rsidRPr="000E1EBA">
        <w:rPr>
          <w:rFonts w:ascii="Times New Roman" w:hAnsi="Times New Roman"/>
          <w:b/>
          <w:sz w:val="24"/>
          <w:szCs w:val="24"/>
        </w:rPr>
        <w:t xml:space="preserve">  </w:t>
      </w:r>
      <w:r w:rsidR="000E1EBA">
        <w:rPr>
          <w:rFonts w:ascii="Times New Roman" w:hAnsi="Times New Roman"/>
          <w:b/>
          <w:sz w:val="24"/>
          <w:szCs w:val="24"/>
        </w:rPr>
        <w:t xml:space="preserve">    </w:t>
      </w:r>
      <w:r w:rsidR="00282A20" w:rsidRPr="000E1EBA">
        <w:rPr>
          <w:rFonts w:ascii="Times New Roman" w:hAnsi="Times New Roman"/>
          <w:b/>
          <w:sz w:val="24"/>
          <w:szCs w:val="24"/>
        </w:rPr>
        <w:t xml:space="preserve">  </w:t>
      </w:r>
      <w:r w:rsidR="00EC53DF" w:rsidRPr="000E1EBA">
        <w:rPr>
          <w:rFonts w:ascii="Times New Roman" w:hAnsi="Times New Roman"/>
          <w:b/>
          <w:sz w:val="24"/>
          <w:szCs w:val="24"/>
        </w:rPr>
        <w:t>В. В. Быков</w:t>
      </w:r>
    </w:p>
    <w:p w:rsidR="000E1EBA" w:rsidRPr="000E1EBA" w:rsidRDefault="000E1EBA" w:rsidP="000E1EBA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</w:rPr>
      </w:pPr>
      <w:r w:rsidRPr="000E1EBA">
        <w:rPr>
          <w:rFonts w:ascii="Times New Roman" w:hAnsi="Times New Roman" w:cs="Times New Roman"/>
          <w:b w:val="0"/>
        </w:rPr>
        <w:t xml:space="preserve">Приложение  </w:t>
      </w:r>
    </w:p>
    <w:p w:rsidR="000E1EBA" w:rsidRPr="000E1EBA" w:rsidRDefault="000E1EBA" w:rsidP="000E1EBA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0E1EBA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0E1EBA" w:rsidRPr="000E1EBA" w:rsidRDefault="000E1EBA" w:rsidP="000E1EBA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«10</w:t>
      </w:r>
      <w:r w:rsidRPr="000E1EB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0E1EBA">
        <w:rPr>
          <w:rFonts w:ascii="Times New Roman" w:hAnsi="Times New Roman"/>
          <w:sz w:val="24"/>
          <w:szCs w:val="24"/>
        </w:rPr>
        <w:t xml:space="preserve">2025 г. № </w:t>
      </w:r>
      <w:r>
        <w:rPr>
          <w:rFonts w:ascii="Times New Roman" w:hAnsi="Times New Roman"/>
          <w:sz w:val="24"/>
          <w:szCs w:val="24"/>
        </w:rPr>
        <w:t>343</w:t>
      </w:r>
    </w:p>
    <w:p w:rsidR="000E1EBA" w:rsidRPr="000E1EBA" w:rsidRDefault="000E1EBA" w:rsidP="000E1EBA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E1EBA">
        <w:rPr>
          <w:rFonts w:ascii="Times New Roman" w:hAnsi="Times New Roman"/>
          <w:sz w:val="24"/>
          <w:szCs w:val="24"/>
        </w:rPr>
        <w:t xml:space="preserve">Состав документации по внесению изменений в документацию по планировке территории, ограниченной улицами Гагарина, Коммунистической, Дальней, Лесной, Пионерской,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0E1EBA">
        <w:rPr>
          <w:rFonts w:ascii="Times New Roman" w:hAnsi="Times New Roman"/>
          <w:sz w:val="24"/>
          <w:szCs w:val="24"/>
        </w:rPr>
        <w:t xml:space="preserve">пер. Чернышевского, территорией ЖБК-1 и Электролампового завода г. Саранска, в части изменения планировки территории (проект межевания территории) в районе ул. Кутузова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0E1EBA">
        <w:rPr>
          <w:rFonts w:ascii="Times New Roman" w:hAnsi="Times New Roman"/>
          <w:sz w:val="24"/>
          <w:szCs w:val="24"/>
        </w:rPr>
        <w:t>г. Саранска</w:t>
      </w:r>
      <w:proofErr w:type="gramEnd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782"/>
      </w:tblGrid>
      <w:tr w:rsidR="000E1EBA" w:rsidRPr="000E1EBA" w:rsidTr="003B1C9C">
        <w:trPr>
          <w:trHeight w:val="70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E1EBA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0E1EBA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E1EBA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0E1EBA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BA" w:rsidRPr="000E1EBA" w:rsidRDefault="000E1EBA" w:rsidP="003B1C9C">
            <w:pPr>
              <w:pStyle w:val="5"/>
              <w:spacing w:after="0"/>
              <w:jc w:val="center"/>
              <w:rPr>
                <w:b w:val="0"/>
                <w:i w:val="0"/>
                <w:sz w:val="24"/>
                <w:szCs w:val="24"/>
              </w:rPr>
            </w:pPr>
            <w:r w:rsidRPr="000E1EBA">
              <w:rPr>
                <w:b w:val="0"/>
                <w:i w:val="0"/>
                <w:sz w:val="24"/>
                <w:szCs w:val="24"/>
              </w:rPr>
              <w:t>Наименование документа</w:t>
            </w:r>
          </w:p>
          <w:p w:rsidR="000E1EBA" w:rsidRPr="000E1EBA" w:rsidRDefault="000E1EBA" w:rsidP="003B1C9C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0E1EBA" w:rsidRPr="000E1EBA" w:rsidTr="003B1C9C">
        <w:trPr>
          <w:cantSplit/>
          <w:trHeight w:val="456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E1EB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0E1EBA" w:rsidRPr="000E1EBA" w:rsidTr="003B1C9C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0E1EBA" w:rsidRPr="000E1EBA" w:rsidTr="003B1C9C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Основная часть проекта межевания территории:</w:t>
            </w:r>
          </w:p>
        </w:tc>
      </w:tr>
      <w:tr w:rsidR="000E1EBA" w:rsidRPr="000E1EBA" w:rsidTr="003B1C9C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Чертеж межевания территории. М 1:500</w:t>
            </w:r>
          </w:p>
        </w:tc>
      </w:tr>
      <w:tr w:rsidR="000E1EBA" w:rsidRPr="000E1EBA" w:rsidTr="003B1C9C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межевания территории:</w:t>
            </w:r>
          </w:p>
        </w:tc>
      </w:tr>
      <w:tr w:rsidR="000E1EBA" w:rsidRPr="000E1EBA" w:rsidTr="003B1C9C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Схема расположения элемента планировочной структуры  М 1:10000</w:t>
            </w:r>
          </w:p>
        </w:tc>
      </w:tr>
      <w:tr w:rsidR="000E1EBA" w:rsidRPr="000E1EBA" w:rsidTr="003B1C9C">
        <w:trPr>
          <w:cantSplit/>
          <w:trHeight w:val="389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EBA" w:rsidRPr="000E1EBA" w:rsidRDefault="000E1EBA" w:rsidP="003B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EBA">
              <w:rPr>
                <w:rFonts w:ascii="Times New Roman" w:hAnsi="Times New Roman"/>
                <w:sz w:val="24"/>
                <w:szCs w:val="24"/>
              </w:rPr>
              <w:t>Чертеж границ существующих земельных участков. Чертеж местоположения существующих объектов капитального строительства   Чертеж границ зон с особыми условиями использ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ования территории. </w:t>
            </w:r>
            <w:r w:rsidRPr="000E1EBA">
              <w:rPr>
                <w:rFonts w:ascii="Times New Roman" w:hAnsi="Times New Roman"/>
                <w:sz w:val="24"/>
                <w:szCs w:val="24"/>
              </w:rPr>
              <w:t>М 1:500</w:t>
            </w:r>
          </w:p>
        </w:tc>
      </w:tr>
    </w:tbl>
    <w:p w:rsidR="000E1EBA" w:rsidRPr="000E1EBA" w:rsidRDefault="000E1EBA" w:rsidP="000E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0E1EBA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8" w:history="1">
        <w:r w:rsidRPr="000E1EBA">
          <w:rPr>
            <w:rStyle w:val="ab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0E1EBA" w:rsidRPr="000E1EBA" w:rsidRDefault="000E1EBA" w:rsidP="000E1EBA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0E1EBA" w:rsidRPr="000E1EBA" w:rsidRDefault="000E1EBA" w:rsidP="000E1EBA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0E1EBA" w:rsidRPr="000E1EBA" w:rsidRDefault="000E1EBA" w:rsidP="000E1EBA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0E1EBA" w:rsidRPr="000E1EBA" w:rsidRDefault="000E1EBA" w:rsidP="000E1EBA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0E1EBA" w:rsidRPr="000E1EBA" w:rsidRDefault="000E1EBA" w:rsidP="000E1EBA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0E1EBA" w:rsidRPr="000E1EBA" w:rsidRDefault="000E1EBA" w:rsidP="000E1EBA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0E1EBA" w:rsidRPr="000E1EBA" w:rsidRDefault="000E1EBA" w:rsidP="000E1EBA">
      <w:pPr>
        <w:pStyle w:val="3"/>
        <w:spacing w:after="0" w:line="276" w:lineRule="auto"/>
        <w:ind w:left="0"/>
        <w:jc w:val="left"/>
        <w:rPr>
          <w:rFonts w:ascii="Times New Roman" w:hAnsi="Times New Roman"/>
          <w:b w:val="0"/>
        </w:rPr>
      </w:pPr>
    </w:p>
    <w:p w:rsidR="00F93835" w:rsidRPr="000E1EBA" w:rsidRDefault="00F93835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3D4768" w:rsidRPr="000E1EBA" w:rsidRDefault="003D4768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4E3317" w:rsidRPr="000E1EBA" w:rsidRDefault="004E3317" w:rsidP="008F7D25">
      <w:pPr>
        <w:pStyle w:val="3"/>
        <w:spacing w:after="0" w:line="276" w:lineRule="auto"/>
        <w:ind w:left="4248" w:firstLine="708"/>
        <w:jc w:val="left"/>
        <w:rPr>
          <w:rFonts w:ascii="Times New Roman" w:hAnsi="Times New Roman" w:cs="Times New Roman"/>
          <w:b w:val="0"/>
        </w:rPr>
        <w:sectPr w:rsidR="004E3317" w:rsidRPr="000E1EBA" w:rsidSect="00282A2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2479C4" w:rsidRPr="000E1EBA" w:rsidRDefault="002479C4" w:rsidP="004E3317">
      <w:pPr>
        <w:pStyle w:val="3"/>
        <w:spacing w:after="0" w:line="276" w:lineRule="auto"/>
        <w:ind w:left="0"/>
        <w:jc w:val="left"/>
        <w:rPr>
          <w:rFonts w:ascii="Times New Roman" w:hAnsi="Times New Roman"/>
          <w:b w:val="0"/>
        </w:rPr>
      </w:pPr>
    </w:p>
    <w:p w:rsidR="005C5856" w:rsidRPr="000E1EBA" w:rsidRDefault="005C5856">
      <w:pPr>
        <w:pStyle w:val="3"/>
        <w:spacing w:after="0" w:line="276" w:lineRule="auto"/>
        <w:ind w:left="0"/>
        <w:jc w:val="left"/>
        <w:rPr>
          <w:rFonts w:ascii="Times New Roman" w:hAnsi="Times New Roman"/>
          <w:b w:val="0"/>
        </w:rPr>
      </w:pPr>
    </w:p>
    <w:sectPr w:rsidR="005C5856" w:rsidRPr="000E1EBA" w:rsidSect="00282A20"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90C" w:rsidRDefault="0095790C" w:rsidP="009D49DC">
      <w:pPr>
        <w:spacing w:after="0" w:line="240" w:lineRule="auto"/>
      </w:pPr>
      <w:r>
        <w:separator/>
      </w:r>
    </w:p>
  </w:endnote>
  <w:endnote w:type="continuationSeparator" w:id="0">
    <w:p w:rsidR="0095790C" w:rsidRDefault="0095790C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08" w:rsidRDefault="00B75C08">
    <w:pPr>
      <w:pStyle w:val="a7"/>
      <w:jc w:val="center"/>
    </w:pPr>
  </w:p>
  <w:p w:rsidR="00B75C08" w:rsidRDefault="00B75C0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08" w:rsidRDefault="00B75C08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90C" w:rsidRDefault="0095790C" w:rsidP="009D49DC">
      <w:pPr>
        <w:spacing w:after="0" w:line="240" w:lineRule="auto"/>
      </w:pPr>
      <w:r>
        <w:separator/>
      </w:r>
    </w:p>
  </w:footnote>
  <w:footnote w:type="continuationSeparator" w:id="0">
    <w:p w:rsidR="0095790C" w:rsidRDefault="0095790C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93102"/>
      <w:docPartObj>
        <w:docPartGallery w:val="Page Numbers (Top of Page)"/>
        <w:docPartUnique/>
      </w:docPartObj>
    </w:sdtPr>
    <w:sdtContent>
      <w:p w:rsidR="00B75C08" w:rsidRDefault="00991EF2">
        <w:pPr>
          <w:pStyle w:val="a5"/>
          <w:jc w:val="center"/>
        </w:pPr>
        <w:fldSimple w:instr=" PAGE   \* MERGEFORMAT ">
          <w:r w:rsidR="000E1EBA">
            <w:rPr>
              <w:noProof/>
            </w:rPr>
            <w:t>2</w:t>
          </w:r>
        </w:fldSimple>
      </w:p>
    </w:sdtContent>
  </w:sdt>
  <w:p w:rsidR="00B75C08" w:rsidRPr="00FA59FC" w:rsidRDefault="00B75C08" w:rsidP="004650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C08" w:rsidRDefault="00B75C08">
    <w:pPr>
      <w:pStyle w:val="a5"/>
      <w:jc w:val="center"/>
    </w:pPr>
  </w:p>
  <w:p w:rsidR="00B75C08" w:rsidRDefault="00B75C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9BF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1047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1EBA"/>
    <w:rsid w:val="000E33DE"/>
    <w:rsid w:val="000E5954"/>
    <w:rsid w:val="000E5DD1"/>
    <w:rsid w:val="000E7D51"/>
    <w:rsid w:val="000F0431"/>
    <w:rsid w:val="000F17B9"/>
    <w:rsid w:val="000F2829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1303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2536"/>
    <w:rsid w:val="0017427C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693"/>
    <w:rsid w:val="001E5D1B"/>
    <w:rsid w:val="001F00B6"/>
    <w:rsid w:val="001F715B"/>
    <w:rsid w:val="001F7473"/>
    <w:rsid w:val="001F7562"/>
    <w:rsid w:val="001F7708"/>
    <w:rsid w:val="00202CFC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1751C"/>
    <w:rsid w:val="00223965"/>
    <w:rsid w:val="00224CD8"/>
    <w:rsid w:val="0023275E"/>
    <w:rsid w:val="00234789"/>
    <w:rsid w:val="00237D0A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76078"/>
    <w:rsid w:val="002809AB"/>
    <w:rsid w:val="002813DB"/>
    <w:rsid w:val="002817D3"/>
    <w:rsid w:val="00282A20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A6506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51FD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1BF5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19E3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17C5"/>
    <w:rsid w:val="00381CB8"/>
    <w:rsid w:val="00384D85"/>
    <w:rsid w:val="003857CD"/>
    <w:rsid w:val="003859A1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4768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378"/>
    <w:rsid w:val="0043579D"/>
    <w:rsid w:val="00436205"/>
    <w:rsid w:val="0044042F"/>
    <w:rsid w:val="0044067D"/>
    <w:rsid w:val="00441B3B"/>
    <w:rsid w:val="004423F2"/>
    <w:rsid w:val="00442658"/>
    <w:rsid w:val="004442CA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5AB6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7E9"/>
    <w:rsid w:val="004B7D63"/>
    <w:rsid w:val="004C08B9"/>
    <w:rsid w:val="004C351A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3317"/>
    <w:rsid w:val="004E5A38"/>
    <w:rsid w:val="004E6B7D"/>
    <w:rsid w:val="004F058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7669D"/>
    <w:rsid w:val="00580E86"/>
    <w:rsid w:val="00582439"/>
    <w:rsid w:val="00584311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C5779"/>
    <w:rsid w:val="005C5856"/>
    <w:rsid w:val="005D22BA"/>
    <w:rsid w:val="005D3CF6"/>
    <w:rsid w:val="005D4535"/>
    <w:rsid w:val="005D4B79"/>
    <w:rsid w:val="005D6237"/>
    <w:rsid w:val="005D6EC4"/>
    <w:rsid w:val="005D74A2"/>
    <w:rsid w:val="005E02BB"/>
    <w:rsid w:val="005E0723"/>
    <w:rsid w:val="005E0E3A"/>
    <w:rsid w:val="005E7BD3"/>
    <w:rsid w:val="005F0F8E"/>
    <w:rsid w:val="005F26E2"/>
    <w:rsid w:val="005F295A"/>
    <w:rsid w:val="005F309B"/>
    <w:rsid w:val="006023B3"/>
    <w:rsid w:val="00611E0C"/>
    <w:rsid w:val="00613BB7"/>
    <w:rsid w:val="00613EBB"/>
    <w:rsid w:val="00614125"/>
    <w:rsid w:val="0061635A"/>
    <w:rsid w:val="0061645D"/>
    <w:rsid w:val="006175A5"/>
    <w:rsid w:val="00620340"/>
    <w:rsid w:val="00621332"/>
    <w:rsid w:val="00622541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3E49"/>
    <w:rsid w:val="00686B86"/>
    <w:rsid w:val="0069104E"/>
    <w:rsid w:val="00691CB3"/>
    <w:rsid w:val="00691EFC"/>
    <w:rsid w:val="00693C98"/>
    <w:rsid w:val="00695221"/>
    <w:rsid w:val="00695743"/>
    <w:rsid w:val="00696507"/>
    <w:rsid w:val="00696E8E"/>
    <w:rsid w:val="006975DC"/>
    <w:rsid w:val="00697698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49A4"/>
    <w:rsid w:val="006C7D18"/>
    <w:rsid w:val="006D5315"/>
    <w:rsid w:val="006E179B"/>
    <w:rsid w:val="006E445D"/>
    <w:rsid w:val="006E4D40"/>
    <w:rsid w:val="006E5D9C"/>
    <w:rsid w:val="006E684B"/>
    <w:rsid w:val="006E6CD1"/>
    <w:rsid w:val="006E7ED9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2898"/>
    <w:rsid w:val="007131BF"/>
    <w:rsid w:val="007160D8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64E0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2971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D55"/>
    <w:rsid w:val="007D0C91"/>
    <w:rsid w:val="007D1E57"/>
    <w:rsid w:val="007D27BD"/>
    <w:rsid w:val="007D3DF0"/>
    <w:rsid w:val="007D4ACB"/>
    <w:rsid w:val="007D6CB0"/>
    <w:rsid w:val="007D6D70"/>
    <w:rsid w:val="007E131C"/>
    <w:rsid w:val="007E17F7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7F7BCB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533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2C8D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8F7D25"/>
    <w:rsid w:val="00900F0B"/>
    <w:rsid w:val="009022F3"/>
    <w:rsid w:val="0090297C"/>
    <w:rsid w:val="009104EF"/>
    <w:rsid w:val="00915287"/>
    <w:rsid w:val="009162D2"/>
    <w:rsid w:val="009218E4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5790C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5F27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1EF2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91B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2750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3B14"/>
    <w:rsid w:val="00A85316"/>
    <w:rsid w:val="00A85965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3459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173B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5C08"/>
    <w:rsid w:val="00B76501"/>
    <w:rsid w:val="00B80860"/>
    <w:rsid w:val="00B81138"/>
    <w:rsid w:val="00B82B52"/>
    <w:rsid w:val="00B82CAE"/>
    <w:rsid w:val="00B90BB0"/>
    <w:rsid w:val="00B90ED2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2351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1D5A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68C"/>
    <w:rsid w:val="00C91DF6"/>
    <w:rsid w:val="00C91EA1"/>
    <w:rsid w:val="00C92A3B"/>
    <w:rsid w:val="00C93E54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D41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323D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0E1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16CF2"/>
    <w:rsid w:val="00E2201B"/>
    <w:rsid w:val="00E22901"/>
    <w:rsid w:val="00E252CD"/>
    <w:rsid w:val="00E264EB"/>
    <w:rsid w:val="00E272AA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03BA"/>
    <w:rsid w:val="00E4506E"/>
    <w:rsid w:val="00E519D1"/>
    <w:rsid w:val="00E521AE"/>
    <w:rsid w:val="00E529E7"/>
    <w:rsid w:val="00E52FB0"/>
    <w:rsid w:val="00E55EF5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D7D47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6489"/>
    <w:rsid w:val="00EF7854"/>
    <w:rsid w:val="00EF7D64"/>
    <w:rsid w:val="00F0019E"/>
    <w:rsid w:val="00F01A44"/>
    <w:rsid w:val="00F029FC"/>
    <w:rsid w:val="00F02D8A"/>
    <w:rsid w:val="00F04020"/>
    <w:rsid w:val="00F04E95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66770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175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sid w:val="005C585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E220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CCB4C-B983-4F88-81FF-998E8A5E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RazumovaIN</cp:lastModifiedBy>
  <cp:revision>10</cp:revision>
  <cp:lastPrinted>2025-01-29T12:30:00Z</cp:lastPrinted>
  <dcterms:created xsi:type="dcterms:W3CDTF">2025-01-22T12:59:00Z</dcterms:created>
  <dcterms:modified xsi:type="dcterms:W3CDTF">2025-02-12T07:14:00Z</dcterms:modified>
</cp:coreProperties>
</file>